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B1" w:rsidRPr="00F9501A" w:rsidRDefault="00543CB1" w:rsidP="00F9501A">
      <w:pPr>
        <w:jc w:val="center"/>
        <w:rPr>
          <w:sz w:val="28"/>
          <w:szCs w:val="28"/>
        </w:rPr>
      </w:pPr>
      <w:r w:rsidRPr="00F9501A">
        <w:rPr>
          <w:sz w:val="28"/>
          <w:szCs w:val="28"/>
        </w:rPr>
        <w:t>ΠΡΟΣΚΛΗΣΗ</w:t>
      </w:r>
    </w:p>
    <w:p w:rsidR="00543CB1" w:rsidRPr="00F9501A" w:rsidRDefault="00543CB1" w:rsidP="00F9501A">
      <w:pPr>
        <w:jc w:val="center"/>
        <w:rPr>
          <w:sz w:val="28"/>
          <w:szCs w:val="28"/>
        </w:rPr>
      </w:pPr>
    </w:p>
    <w:p w:rsidR="00543CB1" w:rsidRPr="00F9501A" w:rsidRDefault="00543CB1" w:rsidP="00F9501A">
      <w:pPr>
        <w:jc w:val="center"/>
        <w:rPr>
          <w:sz w:val="28"/>
          <w:szCs w:val="28"/>
        </w:rPr>
      </w:pPr>
      <w:r w:rsidRPr="00F9501A">
        <w:rPr>
          <w:sz w:val="28"/>
          <w:szCs w:val="28"/>
        </w:rPr>
        <w:t>ΤΑΚΤΙΚΗΣ ΓΕΝ. ΣΥΝΕΛΕΥΣΗΣ</w:t>
      </w:r>
    </w:p>
    <w:p w:rsidR="00543CB1" w:rsidRPr="00F9501A" w:rsidRDefault="00543CB1" w:rsidP="00F9501A">
      <w:pPr>
        <w:jc w:val="center"/>
        <w:rPr>
          <w:sz w:val="28"/>
          <w:szCs w:val="28"/>
        </w:rPr>
      </w:pPr>
      <w:r w:rsidRPr="00F9501A">
        <w:rPr>
          <w:sz w:val="28"/>
          <w:szCs w:val="28"/>
        </w:rPr>
        <w:t>ΤΩΝ ΜΕΤΟΧΩΝ ΤΗΣ ΑΝΩΝΥΜΗΣ</w:t>
      </w:r>
    </w:p>
    <w:p w:rsidR="00543CB1" w:rsidRPr="00F9501A" w:rsidRDefault="00543CB1" w:rsidP="00F9501A">
      <w:pPr>
        <w:jc w:val="center"/>
        <w:rPr>
          <w:sz w:val="28"/>
          <w:szCs w:val="28"/>
        </w:rPr>
      </w:pPr>
      <w:r w:rsidRPr="00F9501A">
        <w:rPr>
          <w:sz w:val="28"/>
          <w:szCs w:val="28"/>
        </w:rPr>
        <w:t>ΕΤΑΙΡΙΑΣ ΜΕ ΤΗΝ ΕΠΩΝΥΜΙΑ</w:t>
      </w:r>
    </w:p>
    <w:p w:rsidR="00543CB1" w:rsidRPr="00F9501A" w:rsidRDefault="00543CB1" w:rsidP="00F9501A">
      <w:pPr>
        <w:jc w:val="center"/>
        <w:rPr>
          <w:sz w:val="28"/>
          <w:szCs w:val="28"/>
        </w:rPr>
      </w:pPr>
      <w:r w:rsidRPr="00F9501A">
        <w:rPr>
          <w:sz w:val="28"/>
          <w:szCs w:val="28"/>
        </w:rPr>
        <w:t xml:space="preserve">ΥΠΕΡΑΣΤΙΚΟ ΚΤΕΛ </w:t>
      </w:r>
      <w:r w:rsidRPr="00F9501A">
        <w:rPr>
          <w:sz w:val="28"/>
          <w:szCs w:val="28"/>
          <w:lang w:val="en-US"/>
        </w:rPr>
        <w:t>N</w:t>
      </w:r>
      <w:r w:rsidRPr="00F9501A">
        <w:rPr>
          <w:sz w:val="28"/>
          <w:szCs w:val="28"/>
        </w:rPr>
        <w:t>.ΛΕΣΒΟΥ Α. Ε</w:t>
      </w:r>
    </w:p>
    <w:p w:rsidR="00543CB1" w:rsidRPr="008F6E8B" w:rsidRDefault="00543CB1" w:rsidP="00F9501A">
      <w:pPr>
        <w:jc w:val="center"/>
        <w:rPr>
          <w:sz w:val="22"/>
          <w:szCs w:val="22"/>
        </w:rPr>
      </w:pPr>
    </w:p>
    <w:p w:rsidR="00543CB1" w:rsidRPr="008F6E8B" w:rsidRDefault="00543CB1" w:rsidP="00F9501A">
      <w:pPr>
        <w:jc w:val="both"/>
        <w:rPr>
          <w:sz w:val="22"/>
          <w:szCs w:val="22"/>
        </w:rPr>
      </w:pPr>
    </w:p>
    <w:p w:rsidR="00543CB1" w:rsidRPr="00F9501A" w:rsidRDefault="00543CB1" w:rsidP="00F9501A">
      <w:r w:rsidRPr="00F9501A">
        <w:t>Κατόπιν της απόφασης  45/2014 του Δ. Σ που πάρθηκε την 10 Δεκεμβρίου 2014  και σύμφωνα με τον νόμο &amp; το καταστατικό καλούνται οι μέτοχοι τις εταιρίας με την επωνυμία ΥΠΕΡΑΣΤΙΚΟ ΚΤΕΛ Ν.ΛΕΣΒΟΥ Α. Ε σε Τακτική Γενική Συνέλευση στα γραφεία της εταιρείας στην Μυτιλήνη στις 17 Ιανουαρίου 2015 ημέρα Σάββατο και ώρα 18:00, για συζήτηση και λήψη αποφάσεων για τα παρακάτω θέματα:</w:t>
      </w:r>
    </w:p>
    <w:p w:rsidR="00543CB1" w:rsidRPr="00F9501A" w:rsidRDefault="00543CB1" w:rsidP="00F9501A">
      <w:pPr>
        <w:jc w:val="both"/>
      </w:pPr>
    </w:p>
    <w:p w:rsidR="00543CB1" w:rsidRPr="00F9501A" w:rsidRDefault="00543CB1" w:rsidP="00F9501A">
      <w:pPr>
        <w:jc w:val="both"/>
      </w:pPr>
    </w:p>
    <w:p w:rsidR="00543CB1" w:rsidRPr="00F9501A" w:rsidRDefault="00543CB1" w:rsidP="00F9501A">
      <w:pPr>
        <w:spacing w:line="360" w:lineRule="auto"/>
        <w:jc w:val="center"/>
      </w:pPr>
      <w:r w:rsidRPr="00F9501A">
        <w:t>ΘΕΜΑΤΑ ΗΜΕΡΗΣΙΑΣ ΔΙΑΤΑΞΗΣ</w:t>
      </w:r>
    </w:p>
    <w:p w:rsidR="00543CB1" w:rsidRPr="00F9501A" w:rsidRDefault="00543CB1" w:rsidP="00F9501A">
      <w:pPr>
        <w:ind w:firstLine="720"/>
        <w:jc w:val="both"/>
        <w:rPr>
          <w:b/>
          <w:i/>
        </w:rPr>
      </w:pPr>
    </w:p>
    <w:p w:rsidR="00543CB1" w:rsidRPr="00F9501A" w:rsidRDefault="00543CB1" w:rsidP="00F9501A">
      <w:pPr>
        <w:spacing w:line="360" w:lineRule="auto"/>
        <w:ind w:firstLine="720"/>
        <w:jc w:val="both"/>
      </w:pPr>
      <w:r w:rsidRPr="00F9501A">
        <w:rPr>
          <w:b/>
          <w:i/>
        </w:rPr>
        <w:t>Θέμα 1</w:t>
      </w:r>
      <w:r w:rsidRPr="00F9501A">
        <w:rPr>
          <w:b/>
          <w:i/>
          <w:vertAlign w:val="superscript"/>
        </w:rPr>
        <w:t>ο</w:t>
      </w:r>
      <w:r w:rsidRPr="00F9501A">
        <w:t xml:space="preserve"> : Εκλογή νέου Διοικητικού συμβουλίου</w:t>
      </w:r>
    </w:p>
    <w:p w:rsidR="00543CB1" w:rsidRPr="00F9501A" w:rsidRDefault="00543CB1" w:rsidP="00F9501A">
      <w:pPr>
        <w:spacing w:line="360" w:lineRule="auto"/>
        <w:ind w:left="360" w:firstLine="360"/>
        <w:jc w:val="both"/>
      </w:pPr>
      <w:r w:rsidRPr="00F9501A">
        <w:rPr>
          <w:b/>
          <w:i/>
        </w:rPr>
        <w:t>Θέμα 2</w:t>
      </w:r>
      <w:r w:rsidRPr="00F9501A">
        <w:rPr>
          <w:b/>
          <w:i/>
          <w:vertAlign w:val="superscript"/>
        </w:rPr>
        <w:t>ο</w:t>
      </w:r>
      <w:r w:rsidRPr="00F9501A">
        <w:rPr>
          <w:b/>
          <w:i/>
        </w:rPr>
        <w:t xml:space="preserve"> </w:t>
      </w:r>
      <w:r w:rsidRPr="00F9501A">
        <w:t xml:space="preserve">: Διάφορα θέματα και ανακοινώσεις </w:t>
      </w:r>
    </w:p>
    <w:p w:rsidR="00543CB1" w:rsidRPr="00F9501A" w:rsidRDefault="00543CB1" w:rsidP="00F9501A">
      <w:pPr>
        <w:ind w:left="360" w:firstLine="360"/>
        <w:jc w:val="both"/>
      </w:pPr>
    </w:p>
    <w:p w:rsidR="00543CB1" w:rsidRPr="00F9501A" w:rsidRDefault="00543CB1" w:rsidP="00F9501A">
      <w:pPr>
        <w:spacing w:line="360" w:lineRule="auto"/>
        <w:ind w:left="360" w:firstLine="360"/>
        <w:jc w:val="both"/>
      </w:pPr>
      <w:r w:rsidRPr="00F9501A">
        <w:t xml:space="preserve">Οι μέτοχοι που επιθυμούν να είναι υποψήφιοι για την εκλογή τους στο Δ.Σ. της εταιρίας, πρέπει να καταθέσουν σχετική </w:t>
      </w:r>
      <w:r>
        <w:t>δήλωση στην οποία να καθορίζουν για ποια θέση θέτουν υποψηφιότητα</w:t>
      </w:r>
      <w:r w:rsidRPr="00F9501A">
        <w:t xml:space="preserve"> στην γραμματεία της ΚΤΕΛ Ν.ΛΕΣΒΟΥ Α.Ε μέχρι την 12</w:t>
      </w:r>
      <w:r w:rsidRPr="00F9501A">
        <w:rPr>
          <w:vertAlign w:val="superscript"/>
        </w:rPr>
        <w:t>η</w:t>
      </w:r>
      <w:r w:rsidRPr="00F9501A">
        <w:t xml:space="preserve"> μεσημβρινή της προηγούμενης ημέρας των εκλογών. </w:t>
      </w:r>
    </w:p>
    <w:p w:rsidR="00543CB1" w:rsidRPr="00F9501A" w:rsidRDefault="00543CB1" w:rsidP="00F9501A">
      <w:pPr>
        <w:spacing w:line="360" w:lineRule="auto"/>
        <w:ind w:left="360" w:firstLine="360"/>
        <w:jc w:val="both"/>
      </w:pPr>
      <w:r w:rsidRPr="00F9501A">
        <w:t>Επίσης το Δ.Σ σύμφωνα με το Νόμο και το καταστατικό όρισε ότι σε περίπτωση μη επίτευξης απαρτίας κατά την άνω Τακτική Γενική Συνέλευση την 17 Ιανουαρίου θα επακολουθήσει Επαναληπτική Τακτική Γενική Συνέλευση στις 31 Ιανουαρίου 2015 ημέρα Σάββατο και ώρα 18:00 στην Μυτιλήνη .</w:t>
      </w:r>
    </w:p>
    <w:p w:rsidR="00543CB1" w:rsidRPr="00F9501A" w:rsidRDefault="00543CB1" w:rsidP="00F9501A"/>
    <w:p w:rsidR="00543CB1" w:rsidRPr="00F9501A" w:rsidRDefault="00543CB1" w:rsidP="00F9501A">
      <w:pPr>
        <w:spacing w:line="360" w:lineRule="auto"/>
        <w:ind w:firstLine="720"/>
        <w:jc w:val="center"/>
      </w:pPr>
      <w:r w:rsidRPr="00F9501A">
        <w:t xml:space="preserve">                                                          Μυτιλήνη     11/12/2014</w:t>
      </w:r>
    </w:p>
    <w:p w:rsidR="00543CB1" w:rsidRPr="00F9501A" w:rsidRDefault="00543CB1" w:rsidP="00F9501A">
      <w:pPr>
        <w:jc w:val="right"/>
      </w:pPr>
      <w:r w:rsidRPr="00F9501A">
        <w:t xml:space="preserve">Το Διοικητικό Συμβούλιο  </w:t>
      </w:r>
    </w:p>
    <w:p w:rsidR="00543CB1" w:rsidRPr="00F9501A" w:rsidRDefault="00543CB1" w:rsidP="00F9501A">
      <w:pPr>
        <w:spacing w:line="360" w:lineRule="auto"/>
        <w:jc w:val="center"/>
        <w:rPr>
          <w:b/>
          <w:i/>
        </w:rPr>
      </w:pPr>
      <w:r w:rsidRPr="00F9501A">
        <w:rPr>
          <w:b/>
          <w:i/>
        </w:rPr>
        <w:t xml:space="preserve">                                                                               Το Δ . Σ</w:t>
      </w:r>
      <w:r w:rsidRPr="00F9501A">
        <w:t xml:space="preserve">                                 </w:t>
      </w:r>
    </w:p>
    <w:p w:rsidR="00543CB1" w:rsidRDefault="00543CB1" w:rsidP="00F9501A">
      <w:pPr>
        <w:spacing w:line="360" w:lineRule="auto"/>
        <w:jc w:val="center"/>
      </w:pPr>
      <w:r w:rsidRPr="00F9501A">
        <w:t xml:space="preserve">                                                                                         Χρήστος Παράσχου </w:t>
      </w:r>
    </w:p>
    <w:p w:rsidR="00543CB1" w:rsidRDefault="00543CB1" w:rsidP="00F9501A">
      <w:pPr>
        <w:spacing w:line="360" w:lineRule="auto"/>
        <w:jc w:val="center"/>
      </w:pPr>
    </w:p>
    <w:p w:rsidR="00543CB1" w:rsidRPr="00F9501A" w:rsidRDefault="00543CB1" w:rsidP="00F9501A">
      <w:pPr>
        <w:spacing w:line="360" w:lineRule="auto"/>
        <w:jc w:val="center"/>
      </w:pPr>
    </w:p>
    <w:p w:rsidR="00543CB1" w:rsidRDefault="00543CB1" w:rsidP="00F9501A">
      <w:pPr>
        <w:spacing w:line="360" w:lineRule="auto"/>
      </w:pPr>
      <w:r w:rsidRPr="00F9501A">
        <w:t xml:space="preserve">                                                                          </w:t>
      </w:r>
      <w:r>
        <w:t xml:space="preserve">             </w:t>
      </w:r>
      <w:r w:rsidRPr="00F9501A">
        <w:t xml:space="preserve"> Δημήτριος </w:t>
      </w:r>
      <w:r w:rsidRPr="00F9501A">
        <w:rPr>
          <w:lang w:val="en-US"/>
        </w:rPr>
        <w:t>X</w:t>
      </w:r>
      <w:r w:rsidRPr="00F9501A">
        <w:t>ατζηδημητρίου</w:t>
      </w:r>
    </w:p>
    <w:p w:rsidR="00543CB1" w:rsidRDefault="00543CB1" w:rsidP="00F9501A">
      <w:pPr>
        <w:spacing w:line="360" w:lineRule="auto"/>
      </w:pPr>
    </w:p>
    <w:p w:rsidR="00543CB1" w:rsidRPr="00F9501A" w:rsidRDefault="00543CB1" w:rsidP="00F9501A">
      <w:pPr>
        <w:spacing w:line="360" w:lineRule="auto"/>
      </w:pPr>
    </w:p>
    <w:p w:rsidR="00543CB1" w:rsidRDefault="00543CB1" w:rsidP="00F9501A">
      <w:pPr>
        <w:spacing w:line="360" w:lineRule="auto"/>
        <w:jc w:val="center"/>
      </w:pPr>
      <w:r w:rsidRPr="00F9501A">
        <w:t xml:space="preserve">                                                              </w:t>
      </w:r>
      <w:r>
        <w:t xml:space="preserve">                             </w:t>
      </w:r>
      <w:r w:rsidRPr="00F9501A">
        <w:t xml:space="preserve">Ευστράτιος Χριστόφας </w:t>
      </w:r>
      <w:r>
        <w:t xml:space="preserve">  </w:t>
      </w:r>
    </w:p>
    <w:p w:rsidR="00543CB1" w:rsidRDefault="00543CB1" w:rsidP="00F9501A">
      <w:pPr>
        <w:spacing w:line="360" w:lineRule="auto"/>
        <w:jc w:val="center"/>
      </w:pPr>
    </w:p>
    <w:p w:rsidR="00543CB1" w:rsidRDefault="00543CB1" w:rsidP="00F9501A">
      <w:pPr>
        <w:spacing w:line="360" w:lineRule="auto"/>
        <w:jc w:val="center"/>
      </w:pPr>
    </w:p>
    <w:p w:rsidR="00543CB1" w:rsidRDefault="00543CB1" w:rsidP="00F9501A">
      <w:pPr>
        <w:spacing w:line="360" w:lineRule="auto"/>
        <w:jc w:val="center"/>
      </w:pPr>
      <w:r>
        <w:t xml:space="preserve">                                                                                          </w:t>
      </w:r>
      <w:bookmarkStart w:id="0" w:name="_GoBack"/>
      <w:bookmarkEnd w:id="0"/>
      <w:r>
        <w:t xml:space="preserve"> Παναγιώτης Μιχαηλίδης   </w:t>
      </w:r>
    </w:p>
    <w:sectPr w:rsidR="00543CB1" w:rsidSect="008A0A83">
      <w:pgSz w:w="11906" w:h="16838"/>
      <w:pgMar w:top="567" w:right="1797" w:bottom="56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501A"/>
    <w:rsid w:val="004C5559"/>
    <w:rsid w:val="00543CB1"/>
    <w:rsid w:val="006C2BF3"/>
    <w:rsid w:val="008A0A83"/>
    <w:rsid w:val="008F6E8B"/>
    <w:rsid w:val="00E840EA"/>
    <w:rsid w:val="00F9501A"/>
    <w:rsid w:val="00FE16EA"/>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01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289</Words>
  <Characters>1566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ktel</dc:creator>
  <cp:keywords/>
  <dc:description/>
  <cp:lastModifiedBy>log1</cp:lastModifiedBy>
  <cp:revision>2</cp:revision>
  <cp:lastPrinted>2014-12-11T16:12:00Z</cp:lastPrinted>
  <dcterms:created xsi:type="dcterms:W3CDTF">2014-12-11T16:01:00Z</dcterms:created>
  <dcterms:modified xsi:type="dcterms:W3CDTF">2014-12-15T12:45:00Z</dcterms:modified>
</cp:coreProperties>
</file>